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43" w:rsidRPr="00F17736" w:rsidRDefault="00F05AD3" w:rsidP="00625277">
      <w:pPr>
        <w:shd w:val="clear" w:color="auto" w:fill="BFBFBF" w:themeFill="background1" w:themeFillShade="BF"/>
        <w:spacing w:after="0" w:line="300" w:lineRule="auto"/>
        <w:jc w:val="center"/>
        <w:rPr>
          <w:b/>
          <w:bCs/>
        </w:rPr>
      </w:pPr>
      <w:r w:rsidRPr="00F17736">
        <w:rPr>
          <w:b/>
          <w:bCs/>
          <w:sz w:val="26"/>
          <w:szCs w:val="24"/>
        </w:rPr>
        <w:t>FACULTY PROFILE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A667DF" w:rsidRPr="00F17736" w:rsidTr="00F17736">
        <w:tc>
          <w:tcPr>
            <w:tcW w:w="3258" w:type="dxa"/>
            <w:vAlign w:val="center"/>
          </w:tcPr>
          <w:p w:rsidR="00A667DF" w:rsidRPr="00F17736" w:rsidRDefault="00A667DF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Name</w:t>
            </w:r>
          </w:p>
        </w:tc>
        <w:tc>
          <w:tcPr>
            <w:tcW w:w="6318" w:type="dxa"/>
            <w:vAlign w:val="center"/>
          </w:tcPr>
          <w:p w:rsidR="00A667DF" w:rsidRPr="00F17736" w:rsidRDefault="00D633B2" w:rsidP="00625277">
            <w:pPr>
              <w:spacing w:line="300" w:lineRule="auto"/>
            </w:pPr>
            <w:r>
              <w:t xml:space="preserve">Dr. </w:t>
            </w:r>
            <w:proofErr w:type="spellStart"/>
            <w:r>
              <w:t>Shikalgar</w:t>
            </w:r>
            <w:proofErr w:type="spellEnd"/>
            <w:r>
              <w:t xml:space="preserve"> </w:t>
            </w:r>
            <w:proofErr w:type="spellStart"/>
            <w:r>
              <w:t>Shabanam</w:t>
            </w:r>
            <w:proofErr w:type="spellEnd"/>
            <w:r>
              <w:t xml:space="preserve"> Khalid</w:t>
            </w:r>
          </w:p>
        </w:tc>
      </w:tr>
      <w:tr w:rsidR="00A667DF" w:rsidRPr="00F17736" w:rsidTr="00F17736">
        <w:tc>
          <w:tcPr>
            <w:tcW w:w="3258" w:type="dxa"/>
            <w:vAlign w:val="center"/>
          </w:tcPr>
          <w:p w:rsidR="00A667DF" w:rsidRPr="00F17736" w:rsidRDefault="00A667DF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Designation</w:t>
            </w:r>
          </w:p>
        </w:tc>
        <w:tc>
          <w:tcPr>
            <w:tcW w:w="6318" w:type="dxa"/>
            <w:vAlign w:val="center"/>
          </w:tcPr>
          <w:p w:rsidR="00A667DF" w:rsidRPr="00F17736" w:rsidRDefault="001B4984" w:rsidP="00625277">
            <w:pPr>
              <w:spacing w:line="300" w:lineRule="auto"/>
            </w:pPr>
            <w:r w:rsidRPr="00F17736">
              <w:t>Professor</w:t>
            </w:r>
          </w:p>
        </w:tc>
      </w:tr>
      <w:tr w:rsidR="00A667DF" w:rsidRPr="00F17736" w:rsidTr="00F17736">
        <w:tc>
          <w:tcPr>
            <w:tcW w:w="3258" w:type="dxa"/>
            <w:vAlign w:val="center"/>
          </w:tcPr>
          <w:p w:rsidR="00A667DF" w:rsidRPr="00F17736" w:rsidRDefault="00A667DF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Department</w:t>
            </w:r>
          </w:p>
        </w:tc>
        <w:tc>
          <w:tcPr>
            <w:tcW w:w="6318" w:type="dxa"/>
            <w:vAlign w:val="center"/>
          </w:tcPr>
          <w:p w:rsidR="00A667DF" w:rsidRPr="00F17736" w:rsidRDefault="00D577E7" w:rsidP="00625277">
            <w:pPr>
              <w:spacing w:line="300" w:lineRule="auto"/>
            </w:pPr>
            <w:r>
              <w:t>Computer Science &amp; Engineering(</w:t>
            </w:r>
            <w:proofErr w:type="spellStart"/>
            <w:r>
              <w:t>IoT</w:t>
            </w:r>
            <w:proofErr w:type="spellEnd"/>
            <w:r>
              <w:t>)</w:t>
            </w:r>
          </w:p>
        </w:tc>
      </w:tr>
      <w:tr w:rsidR="00A667DF" w:rsidRPr="00F17736" w:rsidTr="00F17736">
        <w:tc>
          <w:tcPr>
            <w:tcW w:w="3258" w:type="dxa"/>
            <w:vAlign w:val="center"/>
          </w:tcPr>
          <w:p w:rsidR="00A667DF" w:rsidRPr="00F17736" w:rsidRDefault="00A667DF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Mobile No.</w:t>
            </w:r>
          </w:p>
        </w:tc>
        <w:tc>
          <w:tcPr>
            <w:tcW w:w="6318" w:type="dxa"/>
            <w:vAlign w:val="center"/>
          </w:tcPr>
          <w:p w:rsidR="00A667DF" w:rsidRPr="00F17736" w:rsidRDefault="00271990" w:rsidP="00625277">
            <w:pPr>
              <w:spacing w:line="300" w:lineRule="auto"/>
            </w:pPr>
            <w:r w:rsidRPr="00F17736">
              <w:t>+9</w:t>
            </w:r>
            <w:r w:rsidR="00F72A0B" w:rsidRPr="00F17736">
              <w:t>1</w:t>
            </w:r>
            <w:r w:rsidR="00800CD3">
              <w:t>9975869959</w:t>
            </w:r>
          </w:p>
        </w:tc>
      </w:tr>
      <w:tr w:rsidR="00A667DF" w:rsidRPr="00F17736" w:rsidTr="00F17736">
        <w:tc>
          <w:tcPr>
            <w:tcW w:w="3258" w:type="dxa"/>
            <w:vAlign w:val="center"/>
          </w:tcPr>
          <w:p w:rsidR="00625277" w:rsidRPr="00F17736" w:rsidRDefault="00A667DF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e-mail</w:t>
            </w:r>
          </w:p>
        </w:tc>
        <w:tc>
          <w:tcPr>
            <w:tcW w:w="6318" w:type="dxa"/>
            <w:vAlign w:val="center"/>
          </w:tcPr>
          <w:p w:rsidR="00A667DF" w:rsidRPr="00F17736" w:rsidRDefault="00D577E7" w:rsidP="00625277">
            <w:pPr>
              <w:spacing w:line="300" w:lineRule="auto"/>
            </w:pPr>
            <w:hyperlink r:id="rId6" w:history="1">
              <w:r w:rsidR="00A73F00" w:rsidRPr="00C72FAB">
                <w:rPr>
                  <w:rStyle w:val="Hyperlink"/>
                </w:rPr>
                <w:t>s.stamboli@gmail.com</w:t>
              </w:r>
            </w:hyperlink>
          </w:p>
        </w:tc>
      </w:tr>
      <w:tr w:rsidR="00625277" w:rsidRPr="00F17736" w:rsidTr="00F17736">
        <w:tc>
          <w:tcPr>
            <w:tcW w:w="3258" w:type="dxa"/>
            <w:vAlign w:val="center"/>
          </w:tcPr>
          <w:p w:rsidR="00625277" w:rsidRPr="00F17736" w:rsidRDefault="00625277" w:rsidP="00625277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318" w:type="dxa"/>
            <w:vAlign w:val="center"/>
          </w:tcPr>
          <w:p w:rsidR="00625277" w:rsidRDefault="00625277" w:rsidP="00625277">
            <w:pPr>
              <w:spacing w:line="300" w:lineRule="auto"/>
            </w:pPr>
            <w:proofErr w:type="spellStart"/>
            <w:r>
              <w:t>Jannat</w:t>
            </w:r>
            <w:proofErr w:type="spellEnd"/>
            <w:r>
              <w:t xml:space="preserve"> Amin </w:t>
            </w:r>
            <w:proofErr w:type="spellStart"/>
            <w:r>
              <w:t>Manzil</w:t>
            </w:r>
            <w:proofErr w:type="spellEnd"/>
            <w:r>
              <w:t xml:space="preserve"> In front of K.B. P. </w:t>
            </w:r>
            <w:proofErr w:type="spellStart"/>
            <w:r>
              <w:t>Highschool</w:t>
            </w:r>
            <w:proofErr w:type="spellEnd"/>
            <w:r>
              <w:t xml:space="preserve">, </w:t>
            </w:r>
            <w:proofErr w:type="spellStart"/>
            <w:r>
              <w:t>Bagani</w:t>
            </w:r>
            <w:proofErr w:type="spellEnd"/>
            <w:r>
              <w:t xml:space="preserve"> </w:t>
            </w:r>
            <w:proofErr w:type="spellStart"/>
            <w:r>
              <w:t>Tal:Walwa</w:t>
            </w:r>
            <w:proofErr w:type="spellEnd"/>
            <w:r>
              <w:t xml:space="preserve"> </w:t>
            </w:r>
            <w:proofErr w:type="spellStart"/>
            <w:r>
              <w:t>Dist</w:t>
            </w:r>
            <w:proofErr w:type="spellEnd"/>
            <w:r>
              <w:t>: Sangli Maharashtra Pin: 416302</w:t>
            </w:r>
          </w:p>
        </w:tc>
      </w:tr>
    </w:tbl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Educational Qualifications: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2231"/>
        <w:gridCol w:w="2767"/>
        <w:gridCol w:w="1348"/>
      </w:tblGrid>
      <w:tr w:rsidR="000E71E2" w:rsidRPr="00F17736" w:rsidTr="00A73F00">
        <w:tc>
          <w:tcPr>
            <w:tcW w:w="3230" w:type="dxa"/>
            <w:vAlign w:val="center"/>
          </w:tcPr>
          <w:p w:rsidR="000E71E2" w:rsidRPr="00F17736" w:rsidRDefault="000E71E2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Degree</w:t>
            </w:r>
          </w:p>
        </w:tc>
        <w:tc>
          <w:tcPr>
            <w:tcW w:w="2231" w:type="dxa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Year of Passing</w:t>
            </w:r>
          </w:p>
        </w:tc>
        <w:tc>
          <w:tcPr>
            <w:tcW w:w="2767" w:type="dxa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University</w:t>
            </w:r>
          </w:p>
        </w:tc>
        <w:tc>
          <w:tcPr>
            <w:tcW w:w="1348" w:type="dxa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Grade</w:t>
            </w:r>
          </w:p>
        </w:tc>
      </w:tr>
      <w:tr w:rsidR="00A73F00" w:rsidRPr="00F17736" w:rsidTr="00A73F00">
        <w:tc>
          <w:tcPr>
            <w:tcW w:w="3230" w:type="dxa"/>
            <w:vAlign w:val="center"/>
          </w:tcPr>
          <w:p w:rsidR="00A73F00" w:rsidRPr="00F17736" w:rsidRDefault="00A73F00" w:rsidP="00625277">
            <w:pPr>
              <w:spacing w:line="300" w:lineRule="auto"/>
            </w:pPr>
            <w:r w:rsidRPr="00F17736">
              <w:t>Ph.D. (</w:t>
            </w:r>
            <w:proofErr w:type="gramStart"/>
            <w:r>
              <w:t>Electrical  &amp;</w:t>
            </w:r>
            <w:proofErr w:type="gramEnd"/>
            <w:r>
              <w:t xml:space="preserve"> Electronics </w:t>
            </w:r>
            <w:proofErr w:type="spellStart"/>
            <w:r w:rsidRPr="00F17736">
              <w:t>Engg</w:t>
            </w:r>
            <w:proofErr w:type="spellEnd"/>
            <w:r w:rsidRPr="00F17736">
              <w:t>.)</w:t>
            </w:r>
          </w:p>
        </w:tc>
        <w:tc>
          <w:tcPr>
            <w:tcW w:w="2231" w:type="dxa"/>
            <w:vAlign w:val="center"/>
          </w:tcPr>
          <w:p w:rsidR="00A73F00" w:rsidRPr="00F17736" w:rsidRDefault="00A73F00" w:rsidP="00625277">
            <w:pPr>
              <w:spacing w:line="300" w:lineRule="auto"/>
              <w:jc w:val="center"/>
            </w:pPr>
            <w:r>
              <w:t>2019</w:t>
            </w:r>
          </w:p>
        </w:tc>
        <w:tc>
          <w:tcPr>
            <w:tcW w:w="2767" w:type="dxa"/>
            <w:vAlign w:val="center"/>
          </w:tcPr>
          <w:p w:rsidR="00A73F00" w:rsidRPr="00F17736" w:rsidRDefault="00A73F00" w:rsidP="00625277">
            <w:pPr>
              <w:spacing w:line="300" w:lineRule="auto"/>
            </w:pPr>
            <w:r>
              <w:t>VTU, Belgaum</w:t>
            </w:r>
          </w:p>
        </w:tc>
        <w:tc>
          <w:tcPr>
            <w:tcW w:w="1348" w:type="dxa"/>
            <w:vAlign w:val="center"/>
          </w:tcPr>
          <w:p w:rsidR="00A73F00" w:rsidRPr="00F17736" w:rsidRDefault="00A73F00" w:rsidP="00625277">
            <w:pPr>
              <w:spacing w:line="300" w:lineRule="auto"/>
              <w:jc w:val="center"/>
            </w:pPr>
            <w:r w:rsidRPr="00F17736">
              <w:t>--</w:t>
            </w:r>
          </w:p>
        </w:tc>
      </w:tr>
      <w:tr w:rsidR="00A73F00" w:rsidRPr="00F17736" w:rsidTr="00A73F00">
        <w:tc>
          <w:tcPr>
            <w:tcW w:w="3230" w:type="dxa"/>
            <w:vAlign w:val="center"/>
          </w:tcPr>
          <w:p w:rsidR="00A73F00" w:rsidRPr="00F17736" w:rsidRDefault="00A73F00" w:rsidP="00625277">
            <w:pPr>
              <w:spacing w:line="300" w:lineRule="auto"/>
            </w:pPr>
            <w:r w:rsidRPr="00F17736">
              <w:t>M.E. (</w:t>
            </w:r>
            <w:r>
              <w:t>Electronics</w:t>
            </w:r>
            <w:r w:rsidRPr="00F17736">
              <w:t>)</w:t>
            </w:r>
          </w:p>
        </w:tc>
        <w:tc>
          <w:tcPr>
            <w:tcW w:w="2231" w:type="dxa"/>
            <w:vAlign w:val="center"/>
          </w:tcPr>
          <w:p w:rsidR="00A73F00" w:rsidRPr="00F17736" w:rsidRDefault="00A73F00" w:rsidP="00625277">
            <w:pPr>
              <w:spacing w:line="300" w:lineRule="auto"/>
              <w:jc w:val="center"/>
            </w:pPr>
            <w:r w:rsidRPr="00F17736">
              <w:t>201</w:t>
            </w:r>
            <w:r>
              <w:t>0</w:t>
            </w:r>
          </w:p>
        </w:tc>
        <w:tc>
          <w:tcPr>
            <w:tcW w:w="2767" w:type="dxa"/>
            <w:vAlign w:val="center"/>
          </w:tcPr>
          <w:p w:rsidR="00A73F00" w:rsidRPr="00F17736" w:rsidRDefault="00A73F00" w:rsidP="00625277">
            <w:pPr>
              <w:spacing w:line="300" w:lineRule="auto"/>
            </w:pPr>
            <w:proofErr w:type="spellStart"/>
            <w:r w:rsidRPr="00F17736">
              <w:t>Shivaji</w:t>
            </w:r>
            <w:proofErr w:type="spellEnd"/>
            <w:r w:rsidRPr="00F17736">
              <w:t xml:space="preserve"> University, Kolhapur</w:t>
            </w:r>
          </w:p>
        </w:tc>
        <w:tc>
          <w:tcPr>
            <w:tcW w:w="1348" w:type="dxa"/>
            <w:vAlign w:val="center"/>
          </w:tcPr>
          <w:p w:rsidR="00A73F00" w:rsidRPr="00F17736" w:rsidRDefault="00A73F00" w:rsidP="00625277">
            <w:pPr>
              <w:spacing w:line="300" w:lineRule="auto"/>
              <w:jc w:val="center"/>
            </w:pPr>
            <w:r w:rsidRPr="00F17736">
              <w:t>First Class</w:t>
            </w:r>
          </w:p>
        </w:tc>
      </w:tr>
      <w:tr w:rsidR="00A73F00" w:rsidRPr="00F17736" w:rsidTr="00A73F00">
        <w:tc>
          <w:tcPr>
            <w:tcW w:w="3230" w:type="dxa"/>
            <w:vAlign w:val="center"/>
          </w:tcPr>
          <w:p w:rsidR="00A73F00" w:rsidRPr="00F17736" w:rsidRDefault="00A73F00" w:rsidP="00625277">
            <w:pPr>
              <w:spacing w:line="300" w:lineRule="auto"/>
            </w:pPr>
            <w:r w:rsidRPr="00F17736">
              <w:t>B.E. (</w:t>
            </w:r>
            <w:r>
              <w:t>Electronics</w:t>
            </w:r>
            <w:r w:rsidRPr="00F17736">
              <w:t>)</w:t>
            </w:r>
          </w:p>
        </w:tc>
        <w:tc>
          <w:tcPr>
            <w:tcW w:w="2231" w:type="dxa"/>
            <w:vAlign w:val="center"/>
          </w:tcPr>
          <w:p w:rsidR="00A73F00" w:rsidRPr="00F17736" w:rsidRDefault="00A73F00" w:rsidP="00625277">
            <w:pPr>
              <w:spacing w:line="300" w:lineRule="auto"/>
              <w:jc w:val="center"/>
            </w:pPr>
            <w:r w:rsidRPr="00F17736">
              <w:t>200</w:t>
            </w:r>
            <w:r>
              <w:t>1</w:t>
            </w:r>
          </w:p>
        </w:tc>
        <w:tc>
          <w:tcPr>
            <w:tcW w:w="2767" w:type="dxa"/>
            <w:vAlign w:val="center"/>
          </w:tcPr>
          <w:p w:rsidR="00A73F00" w:rsidRPr="00F17736" w:rsidRDefault="00A73F00" w:rsidP="00625277">
            <w:pPr>
              <w:spacing w:line="300" w:lineRule="auto"/>
            </w:pPr>
            <w:proofErr w:type="spellStart"/>
            <w:r w:rsidRPr="00F17736">
              <w:t>Shivaji</w:t>
            </w:r>
            <w:proofErr w:type="spellEnd"/>
            <w:r w:rsidRPr="00F17736">
              <w:t xml:space="preserve"> University, Kolhapur</w:t>
            </w:r>
          </w:p>
        </w:tc>
        <w:tc>
          <w:tcPr>
            <w:tcW w:w="1348" w:type="dxa"/>
            <w:vAlign w:val="center"/>
          </w:tcPr>
          <w:p w:rsidR="00A73F00" w:rsidRPr="00F17736" w:rsidRDefault="00A73F00" w:rsidP="00625277">
            <w:pPr>
              <w:spacing w:line="300" w:lineRule="auto"/>
              <w:jc w:val="center"/>
            </w:pPr>
            <w:r>
              <w:t>1</w:t>
            </w:r>
            <w:r w:rsidRPr="00A73F00">
              <w:rPr>
                <w:vertAlign w:val="superscript"/>
              </w:rPr>
              <w:t>st</w:t>
            </w:r>
            <w:r>
              <w:t xml:space="preserve"> class with </w:t>
            </w:r>
            <w:r w:rsidRPr="00F17736">
              <w:t>Dist</w:t>
            </w:r>
            <w:r>
              <w:t>inction</w:t>
            </w:r>
            <w:r w:rsidRPr="00F17736">
              <w:t>.</w:t>
            </w:r>
          </w:p>
        </w:tc>
      </w:tr>
    </w:tbl>
    <w:p w:rsidR="000E71E2" w:rsidRPr="00F17736" w:rsidRDefault="000E71E2" w:rsidP="00625277">
      <w:pPr>
        <w:spacing w:after="0" w:line="300" w:lineRule="auto"/>
        <w:rPr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0E71E2" w:rsidRPr="00F17736" w:rsidTr="00F17736">
        <w:tc>
          <w:tcPr>
            <w:tcW w:w="2268" w:type="dxa"/>
            <w:shd w:val="clear" w:color="auto" w:fill="BFBFBF" w:themeFill="background1" w:themeFillShade="BF"/>
          </w:tcPr>
          <w:p w:rsidR="000E71E2" w:rsidRPr="00F17736" w:rsidRDefault="000E71E2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Area of Specialization:</w:t>
            </w:r>
          </w:p>
        </w:tc>
        <w:tc>
          <w:tcPr>
            <w:tcW w:w="7308" w:type="dxa"/>
            <w:shd w:val="clear" w:color="auto" w:fill="BFBFBF" w:themeFill="background1" w:themeFillShade="BF"/>
          </w:tcPr>
          <w:p w:rsidR="000E71E2" w:rsidRPr="00F17736" w:rsidRDefault="000E71E2" w:rsidP="00625277">
            <w:pPr>
              <w:spacing w:line="300" w:lineRule="auto"/>
            </w:pPr>
          </w:p>
        </w:tc>
      </w:tr>
      <w:tr w:rsidR="00F17736" w:rsidRPr="00F17736" w:rsidTr="00F17736">
        <w:tc>
          <w:tcPr>
            <w:tcW w:w="2268" w:type="dxa"/>
          </w:tcPr>
          <w:p w:rsidR="00F17736" w:rsidRPr="00F17736" w:rsidRDefault="00F17736" w:rsidP="00625277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7308" w:type="dxa"/>
          </w:tcPr>
          <w:p w:rsidR="00F17736" w:rsidRPr="00F17736" w:rsidRDefault="00800CD3" w:rsidP="00625277">
            <w:pPr>
              <w:spacing w:line="300" w:lineRule="auto"/>
            </w:pPr>
            <w:r>
              <w:t>Image Processing</w:t>
            </w:r>
          </w:p>
        </w:tc>
      </w:tr>
    </w:tbl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Professional Experience: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26"/>
        <w:gridCol w:w="2394"/>
        <w:gridCol w:w="2394"/>
        <w:gridCol w:w="2394"/>
      </w:tblGrid>
      <w:tr w:rsidR="000E71E2" w:rsidRPr="00F17736" w:rsidTr="00F17736">
        <w:tc>
          <w:tcPr>
            <w:tcW w:w="2394" w:type="dxa"/>
            <w:gridSpan w:val="2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Teaching</w:t>
            </w:r>
          </w:p>
        </w:tc>
        <w:tc>
          <w:tcPr>
            <w:tcW w:w="2394" w:type="dxa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Industrial</w:t>
            </w:r>
          </w:p>
        </w:tc>
        <w:tc>
          <w:tcPr>
            <w:tcW w:w="2394" w:type="dxa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R &amp; D</w:t>
            </w:r>
          </w:p>
        </w:tc>
        <w:tc>
          <w:tcPr>
            <w:tcW w:w="2394" w:type="dxa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Total</w:t>
            </w:r>
          </w:p>
        </w:tc>
      </w:tr>
      <w:tr w:rsidR="000E71E2" w:rsidRPr="00F17736" w:rsidTr="00F17736">
        <w:tc>
          <w:tcPr>
            <w:tcW w:w="2394" w:type="dxa"/>
            <w:gridSpan w:val="2"/>
          </w:tcPr>
          <w:p w:rsidR="000E71E2" w:rsidRPr="00F17736" w:rsidRDefault="00D577E7" w:rsidP="00625277">
            <w:pPr>
              <w:spacing w:line="300" w:lineRule="auto"/>
              <w:jc w:val="center"/>
            </w:pPr>
            <w:r>
              <w:t>20</w:t>
            </w:r>
          </w:p>
        </w:tc>
        <w:tc>
          <w:tcPr>
            <w:tcW w:w="2394" w:type="dxa"/>
          </w:tcPr>
          <w:p w:rsidR="000E71E2" w:rsidRPr="00F17736" w:rsidRDefault="00271990" w:rsidP="00625277">
            <w:pPr>
              <w:spacing w:line="300" w:lineRule="auto"/>
              <w:jc w:val="center"/>
            </w:pPr>
            <w:r w:rsidRPr="00F17736">
              <w:t>0</w:t>
            </w:r>
            <w:r w:rsidR="00800CD3">
              <w:t>0</w:t>
            </w:r>
          </w:p>
        </w:tc>
        <w:tc>
          <w:tcPr>
            <w:tcW w:w="2394" w:type="dxa"/>
          </w:tcPr>
          <w:p w:rsidR="000E71E2" w:rsidRPr="00F17736" w:rsidRDefault="00271990" w:rsidP="00625277">
            <w:pPr>
              <w:spacing w:line="300" w:lineRule="auto"/>
              <w:jc w:val="center"/>
            </w:pPr>
            <w:r w:rsidRPr="00F17736">
              <w:t>0</w:t>
            </w:r>
            <w:r w:rsidR="002C773C">
              <w:t>6</w:t>
            </w:r>
          </w:p>
        </w:tc>
        <w:tc>
          <w:tcPr>
            <w:tcW w:w="2394" w:type="dxa"/>
          </w:tcPr>
          <w:p w:rsidR="000E71E2" w:rsidRPr="00F17736" w:rsidRDefault="00D577E7" w:rsidP="00625277">
            <w:pPr>
              <w:spacing w:line="300" w:lineRule="auto"/>
              <w:jc w:val="center"/>
            </w:pPr>
            <w:r>
              <w:t>20</w:t>
            </w:r>
          </w:p>
        </w:tc>
      </w:tr>
      <w:tr w:rsidR="000E71E2" w:rsidRPr="00F17736" w:rsidTr="00F17736">
        <w:tc>
          <w:tcPr>
            <w:tcW w:w="2268" w:type="dxa"/>
            <w:shd w:val="clear" w:color="auto" w:fill="BFBFBF" w:themeFill="background1" w:themeFillShade="BF"/>
          </w:tcPr>
          <w:p w:rsidR="000E71E2" w:rsidRPr="00F17736" w:rsidRDefault="000E71E2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No. of Patents</w:t>
            </w:r>
          </w:p>
        </w:tc>
        <w:tc>
          <w:tcPr>
            <w:tcW w:w="7308" w:type="dxa"/>
            <w:gridSpan w:val="4"/>
            <w:shd w:val="clear" w:color="auto" w:fill="BFBFBF" w:themeFill="background1" w:themeFillShade="BF"/>
          </w:tcPr>
          <w:p w:rsidR="000E71E2" w:rsidRPr="00F17736" w:rsidRDefault="000E71E2" w:rsidP="00625277">
            <w:pPr>
              <w:spacing w:line="300" w:lineRule="auto"/>
            </w:pPr>
          </w:p>
        </w:tc>
      </w:tr>
      <w:tr w:rsidR="00F17736" w:rsidRPr="00F17736" w:rsidTr="00F17736">
        <w:tc>
          <w:tcPr>
            <w:tcW w:w="2268" w:type="dxa"/>
          </w:tcPr>
          <w:p w:rsidR="00F17736" w:rsidRPr="00F17736" w:rsidRDefault="00F17736" w:rsidP="00625277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7308" w:type="dxa"/>
            <w:gridSpan w:val="4"/>
          </w:tcPr>
          <w:p w:rsidR="00F17736" w:rsidRPr="00F17736" w:rsidRDefault="00D577E7" w:rsidP="00625277">
            <w:pPr>
              <w:spacing w:line="300" w:lineRule="auto"/>
            </w:pPr>
            <w:r>
              <w:t>Five</w:t>
            </w:r>
            <w:r w:rsidR="00800CD3">
              <w:t xml:space="preserve"> Patents filed</w:t>
            </w:r>
            <w:r>
              <w:t>, One Granted</w:t>
            </w:r>
          </w:p>
        </w:tc>
      </w:tr>
      <w:tr w:rsidR="00F17736" w:rsidRPr="00F17736" w:rsidTr="00F17736">
        <w:tc>
          <w:tcPr>
            <w:tcW w:w="2268" w:type="dxa"/>
            <w:shd w:val="clear" w:color="auto" w:fill="BFBFBF" w:themeFill="background1" w:themeFillShade="BF"/>
          </w:tcPr>
          <w:p w:rsidR="00F17736" w:rsidRPr="00F17736" w:rsidRDefault="00F17736" w:rsidP="00625277">
            <w:pPr>
              <w:spacing w:line="300" w:lineRule="auto"/>
              <w:rPr>
                <w:b/>
                <w:bCs/>
              </w:rPr>
            </w:pPr>
            <w:r w:rsidRPr="00F17736">
              <w:rPr>
                <w:b/>
                <w:bCs/>
              </w:rPr>
              <w:t>Books Published</w:t>
            </w:r>
          </w:p>
        </w:tc>
        <w:tc>
          <w:tcPr>
            <w:tcW w:w="7308" w:type="dxa"/>
            <w:gridSpan w:val="4"/>
            <w:shd w:val="clear" w:color="auto" w:fill="BFBFBF" w:themeFill="background1" w:themeFillShade="BF"/>
          </w:tcPr>
          <w:p w:rsidR="00F17736" w:rsidRPr="00F17736" w:rsidRDefault="00F17736" w:rsidP="00625277">
            <w:pPr>
              <w:spacing w:line="300" w:lineRule="auto"/>
            </w:pPr>
          </w:p>
        </w:tc>
      </w:tr>
      <w:tr w:rsidR="00F17736" w:rsidRPr="00F17736" w:rsidTr="00F17736">
        <w:tc>
          <w:tcPr>
            <w:tcW w:w="2268" w:type="dxa"/>
          </w:tcPr>
          <w:p w:rsidR="00F17736" w:rsidRPr="00F17736" w:rsidRDefault="00F17736" w:rsidP="00625277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7308" w:type="dxa"/>
            <w:gridSpan w:val="4"/>
          </w:tcPr>
          <w:p w:rsidR="00F17736" w:rsidRPr="00F17736" w:rsidRDefault="002C773C" w:rsidP="00625277">
            <w:pPr>
              <w:pStyle w:val="ListParagraph"/>
              <w:numPr>
                <w:ilvl w:val="0"/>
                <w:numId w:val="4"/>
              </w:numPr>
              <w:spacing w:line="300" w:lineRule="auto"/>
              <w:ind w:hanging="1548"/>
            </w:pPr>
            <w:r w:rsidRPr="002C773C">
              <w:rPr>
                <w:iCs/>
              </w:rPr>
              <w:t>Optimizing Tone Mapped Image Quality Index and Enhance Image Quality with Iterative Algorithm.</w:t>
            </w:r>
          </w:p>
        </w:tc>
      </w:tr>
    </w:tbl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Research Publications: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508"/>
        <w:gridCol w:w="2250"/>
        <w:gridCol w:w="2250"/>
        <w:gridCol w:w="738"/>
      </w:tblGrid>
      <w:tr w:rsidR="000E71E2" w:rsidRPr="002665B3" w:rsidTr="002665B3">
        <w:tc>
          <w:tcPr>
            <w:tcW w:w="1915" w:type="dxa"/>
            <w:vAlign w:val="center"/>
          </w:tcPr>
          <w:p w:rsidR="000E71E2" w:rsidRPr="002665B3" w:rsidRDefault="000E71E2" w:rsidP="00625277">
            <w:pPr>
              <w:spacing w:line="300" w:lineRule="auto"/>
              <w:jc w:val="center"/>
              <w:rPr>
                <w:b/>
                <w:bCs/>
                <w:spacing w:val="-20"/>
              </w:rPr>
            </w:pPr>
            <w:r w:rsidRPr="002665B3">
              <w:rPr>
                <w:b/>
                <w:bCs/>
                <w:spacing w:val="-20"/>
              </w:rPr>
              <w:t>International Journals</w:t>
            </w:r>
          </w:p>
        </w:tc>
        <w:tc>
          <w:tcPr>
            <w:tcW w:w="2423" w:type="dxa"/>
            <w:gridSpan w:val="2"/>
            <w:vAlign w:val="center"/>
          </w:tcPr>
          <w:p w:rsidR="000E71E2" w:rsidRPr="002665B3" w:rsidRDefault="000E71E2" w:rsidP="00625277">
            <w:pPr>
              <w:spacing w:line="300" w:lineRule="auto"/>
              <w:jc w:val="center"/>
              <w:rPr>
                <w:b/>
                <w:bCs/>
                <w:spacing w:val="-20"/>
              </w:rPr>
            </w:pPr>
            <w:r w:rsidRPr="002665B3">
              <w:rPr>
                <w:b/>
                <w:bCs/>
                <w:spacing w:val="-20"/>
              </w:rPr>
              <w:t>International Conferences</w:t>
            </w:r>
          </w:p>
        </w:tc>
        <w:tc>
          <w:tcPr>
            <w:tcW w:w="2250" w:type="dxa"/>
            <w:vAlign w:val="center"/>
          </w:tcPr>
          <w:p w:rsidR="000E71E2" w:rsidRPr="002665B3" w:rsidRDefault="000E71E2" w:rsidP="00625277">
            <w:pPr>
              <w:spacing w:line="300" w:lineRule="auto"/>
              <w:jc w:val="center"/>
              <w:rPr>
                <w:b/>
                <w:bCs/>
                <w:spacing w:val="-20"/>
              </w:rPr>
            </w:pPr>
            <w:r w:rsidRPr="002665B3">
              <w:rPr>
                <w:b/>
                <w:bCs/>
                <w:spacing w:val="-20"/>
              </w:rPr>
              <w:t>National Journals</w:t>
            </w:r>
          </w:p>
        </w:tc>
        <w:tc>
          <w:tcPr>
            <w:tcW w:w="2250" w:type="dxa"/>
            <w:vAlign w:val="center"/>
          </w:tcPr>
          <w:p w:rsidR="000E71E2" w:rsidRPr="002665B3" w:rsidRDefault="000E71E2" w:rsidP="00625277">
            <w:pPr>
              <w:spacing w:line="300" w:lineRule="auto"/>
              <w:jc w:val="center"/>
              <w:rPr>
                <w:b/>
                <w:bCs/>
                <w:spacing w:val="-20"/>
              </w:rPr>
            </w:pPr>
            <w:r w:rsidRPr="002665B3">
              <w:rPr>
                <w:b/>
                <w:bCs/>
                <w:spacing w:val="-20"/>
              </w:rPr>
              <w:t>National Conferences</w:t>
            </w:r>
          </w:p>
        </w:tc>
        <w:tc>
          <w:tcPr>
            <w:tcW w:w="738" w:type="dxa"/>
            <w:vAlign w:val="center"/>
          </w:tcPr>
          <w:p w:rsidR="000E71E2" w:rsidRPr="002665B3" w:rsidRDefault="000E71E2" w:rsidP="00625277">
            <w:pPr>
              <w:spacing w:line="300" w:lineRule="auto"/>
              <w:jc w:val="center"/>
              <w:rPr>
                <w:b/>
                <w:bCs/>
                <w:spacing w:val="-20"/>
              </w:rPr>
            </w:pPr>
            <w:r w:rsidRPr="002665B3">
              <w:rPr>
                <w:b/>
                <w:bCs/>
                <w:spacing w:val="-20"/>
              </w:rPr>
              <w:t>Total</w:t>
            </w:r>
          </w:p>
        </w:tc>
      </w:tr>
      <w:tr w:rsidR="000E71E2" w:rsidRPr="00F17736" w:rsidTr="002665B3">
        <w:tc>
          <w:tcPr>
            <w:tcW w:w="1915" w:type="dxa"/>
          </w:tcPr>
          <w:p w:rsidR="000E71E2" w:rsidRPr="00F17736" w:rsidRDefault="00D577E7" w:rsidP="00D577E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915" w:type="dxa"/>
          </w:tcPr>
          <w:p w:rsidR="000E71E2" w:rsidRPr="00F17736" w:rsidRDefault="002C773C" w:rsidP="00625277">
            <w:pPr>
              <w:tabs>
                <w:tab w:val="left" w:pos="720"/>
                <w:tab w:val="center" w:pos="849"/>
              </w:tabs>
              <w:spacing w:line="3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10</w:t>
            </w:r>
          </w:p>
        </w:tc>
        <w:tc>
          <w:tcPr>
            <w:tcW w:w="2758" w:type="dxa"/>
            <w:gridSpan w:val="2"/>
          </w:tcPr>
          <w:p w:rsidR="000E71E2" w:rsidRPr="00F17736" w:rsidRDefault="00271990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00</w:t>
            </w:r>
          </w:p>
        </w:tc>
        <w:tc>
          <w:tcPr>
            <w:tcW w:w="2250" w:type="dxa"/>
          </w:tcPr>
          <w:p w:rsidR="000E71E2" w:rsidRPr="00F17736" w:rsidRDefault="00271990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0</w:t>
            </w:r>
            <w:r w:rsidR="00800CD3">
              <w:rPr>
                <w:b/>
                <w:bCs/>
              </w:rPr>
              <w:t>2</w:t>
            </w:r>
          </w:p>
        </w:tc>
        <w:tc>
          <w:tcPr>
            <w:tcW w:w="738" w:type="dxa"/>
          </w:tcPr>
          <w:p w:rsidR="000E71E2" w:rsidRPr="00F17736" w:rsidRDefault="00A73F00" w:rsidP="00D577E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77E7">
              <w:rPr>
                <w:b/>
                <w:bCs/>
              </w:rPr>
              <w:t>5</w:t>
            </w:r>
          </w:p>
        </w:tc>
      </w:tr>
    </w:tbl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STTP / Workshops / Seminars Attended: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0E71E2" w:rsidRPr="00F17736" w:rsidTr="00F17736">
        <w:tc>
          <w:tcPr>
            <w:tcW w:w="1667" w:type="pct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STTP</w:t>
            </w:r>
          </w:p>
        </w:tc>
        <w:tc>
          <w:tcPr>
            <w:tcW w:w="1667" w:type="pct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Workshops</w:t>
            </w:r>
          </w:p>
        </w:tc>
        <w:tc>
          <w:tcPr>
            <w:tcW w:w="1667" w:type="pct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Seminars</w:t>
            </w:r>
          </w:p>
        </w:tc>
      </w:tr>
      <w:tr w:rsidR="000E71E2" w:rsidRPr="00F17736" w:rsidTr="00F17736">
        <w:tc>
          <w:tcPr>
            <w:tcW w:w="1667" w:type="pct"/>
          </w:tcPr>
          <w:p w:rsidR="000E71E2" w:rsidRPr="00F17736" w:rsidRDefault="00A73F00" w:rsidP="00D577E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577E7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:rsidR="000E71E2" w:rsidRPr="00F17736" w:rsidRDefault="00A73F00" w:rsidP="0062527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67" w:type="pct"/>
          </w:tcPr>
          <w:p w:rsidR="000E71E2" w:rsidRPr="00F17736" w:rsidRDefault="00271990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0</w:t>
            </w:r>
            <w:r w:rsidR="002E54EF">
              <w:rPr>
                <w:b/>
                <w:bCs/>
              </w:rPr>
              <w:t>2</w:t>
            </w:r>
          </w:p>
        </w:tc>
      </w:tr>
    </w:tbl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Students Guided: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0E71E2" w:rsidRPr="00F17736" w:rsidTr="00813D68">
        <w:tc>
          <w:tcPr>
            <w:tcW w:w="1667" w:type="pct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UG</w:t>
            </w:r>
          </w:p>
        </w:tc>
        <w:tc>
          <w:tcPr>
            <w:tcW w:w="1667" w:type="pct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PG</w:t>
            </w:r>
          </w:p>
        </w:tc>
        <w:tc>
          <w:tcPr>
            <w:tcW w:w="1667" w:type="pct"/>
            <w:vAlign w:val="center"/>
          </w:tcPr>
          <w:p w:rsidR="000E71E2" w:rsidRPr="00F17736" w:rsidRDefault="000E71E2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Ph.D.</w:t>
            </w:r>
          </w:p>
        </w:tc>
      </w:tr>
      <w:tr w:rsidR="000E71E2" w:rsidRPr="00F17736" w:rsidTr="00813D68">
        <w:tc>
          <w:tcPr>
            <w:tcW w:w="1667" w:type="pct"/>
          </w:tcPr>
          <w:p w:rsidR="000E71E2" w:rsidRPr="00F17736" w:rsidRDefault="00A73F00" w:rsidP="0062527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67" w:type="pct"/>
          </w:tcPr>
          <w:p w:rsidR="000E71E2" w:rsidRPr="00F17736" w:rsidRDefault="002C773C" w:rsidP="00D577E7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577E7">
              <w:rPr>
                <w:b/>
                <w:bCs/>
              </w:rPr>
              <w:t>5</w:t>
            </w:r>
          </w:p>
        </w:tc>
        <w:tc>
          <w:tcPr>
            <w:tcW w:w="1667" w:type="pct"/>
          </w:tcPr>
          <w:p w:rsidR="000E71E2" w:rsidRPr="00F17736" w:rsidRDefault="00562C65" w:rsidP="00625277">
            <w:pPr>
              <w:spacing w:line="300" w:lineRule="auto"/>
              <w:jc w:val="center"/>
              <w:rPr>
                <w:b/>
                <w:bCs/>
              </w:rPr>
            </w:pPr>
            <w:r w:rsidRPr="00F17736">
              <w:rPr>
                <w:b/>
                <w:bCs/>
              </w:rPr>
              <w:t>00</w:t>
            </w:r>
          </w:p>
        </w:tc>
      </w:tr>
    </w:tbl>
    <w:p w:rsidR="003D43B1" w:rsidRDefault="004D0B6A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>
        <w:rPr>
          <w:b/>
          <w:bCs/>
        </w:rPr>
        <w:t>Collaboration with Industry:</w:t>
      </w:r>
    </w:p>
    <w:p w:rsidR="000B1E8D" w:rsidRPr="000B1E8D" w:rsidRDefault="002F3125" w:rsidP="00625277">
      <w:pPr>
        <w:spacing w:after="0" w:line="300" w:lineRule="auto"/>
        <w:jc w:val="both"/>
      </w:pPr>
      <w:r>
        <w:t>Sponsored P</w:t>
      </w:r>
      <w:r w:rsidR="000B1E8D">
        <w:t>roject</w:t>
      </w:r>
      <w:r w:rsidR="00813D68">
        <w:t>s</w:t>
      </w:r>
      <w:r>
        <w:t xml:space="preserve"> </w:t>
      </w:r>
      <w:r w:rsidR="002E54EF">
        <w:t>-0</w:t>
      </w:r>
      <w:r w:rsidR="00A73F00">
        <w:t>7</w:t>
      </w:r>
    </w:p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Professional Memberships:</w:t>
      </w:r>
    </w:p>
    <w:p w:rsidR="000E71E2" w:rsidRPr="00F17736" w:rsidRDefault="00562C65" w:rsidP="00625277">
      <w:pPr>
        <w:pStyle w:val="ListParagraph"/>
        <w:numPr>
          <w:ilvl w:val="0"/>
          <w:numId w:val="1"/>
        </w:numPr>
        <w:spacing w:after="0" w:line="300" w:lineRule="auto"/>
        <w:jc w:val="both"/>
      </w:pPr>
      <w:r w:rsidRPr="00F17736">
        <w:t>Life member of Indian Society for Technical Education (ISTE)</w:t>
      </w:r>
    </w:p>
    <w:p w:rsidR="000E71E2" w:rsidRPr="00F17736" w:rsidRDefault="002E54EF" w:rsidP="00625277">
      <w:pPr>
        <w:pStyle w:val="ListParagraph"/>
        <w:numPr>
          <w:ilvl w:val="0"/>
          <w:numId w:val="1"/>
        </w:numPr>
        <w:spacing w:after="0" w:line="300" w:lineRule="auto"/>
        <w:jc w:val="both"/>
      </w:pPr>
      <w:r w:rsidRPr="00F17736">
        <w:t>Life member of</w:t>
      </w:r>
      <w:r>
        <w:t xml:space="preserve"> IEI</w:t>
      </w:r>
    </w:p>
    <w:p w:rsidR="000E71E2" w:rsidRPr="00F17736" w:rsidRDefault="000E71E2" w:rsidP="00625277">
      <w:pPr>
        <w:shd w:val="clear" w:color="auto" w:fill="BFBFBF" w:themeFill="background1" w:themeFillShade="BF"/>
        <w:spacing w:after="0" w:line="300" w:lineRule="auto"/>
        <w:rPr>
          <w:b/>
          <w:bCs/>
        </w:rPr>
      </w:pPr>
      <w:r w:rsidRPr="00F17736">
        <w:rPr>
          <w:b/>
          <w:bCs/>
        </w:rPr>
        <w:t>Special Achievements:</w:t>
      </w:r>
    </w:p>
    <w:p w:rsidR="002E54EF" w:rsidRPr="002E54EF" w:rsidRDefault="002E54EF" w:rsidP="00625277">
      <w:pPr>
        <w:pStyle w:val="ListParagraph"/>
        <w:numPr>
          <w:ilvl w:val="0"/>
          <w:numId w:val="2"/>
        </w:numPr>
        <w:spacing w:after="0" w:line="300" w:lineRule="auto"/>
        <w:jc w:val="both"/>
      </w:pPr>
      <w:r w:rsidRPr="00EC3749">
        <w:rPr>
          <w:b/>
          <w:bCs/>
        </w:rPr>
        <w:t xml:space="preserve">100% result award </w:t>
      </w:r>
      <w:r w:rsidRPr="002E54EF">
        <w:t xml:space="preserve">by </w:t>
      </w:r>
      <w:proofErr w:type="spellStart"/>
      <w:r w:rsidRPr="002E54EF">
        <w:t>Sant</w:t>
      </w:r>
      <w:proofErr w:type="spellEnd"/>
      <w:r w:rsidRPr="002E54EF">
        <w:t xml:space="preserve"> </w:t>
      </w:r>
      <w:proofErr w:type="spellStart"/>
      <w:r w:rsidRPr="002E54EF">
        <w:t>Dny</w:t>
      </w:r>
      <w:r>
        <w:t>ane</w:t>
      </w:r>
      <w:r w:rsidRPr="002E54EF">
        <w:t>shwar</w:t>
      </w:r>
      <w:proofErr w:type="spellEnd"/>
      <w:r w:rsidRPr="002E54EF">
        <w:t xml:space="preserve"> </w:t>
      </w:r>
      <w:proofErr w:type="spellStart"/>
      <w:r w:rsidRPr="002E54EF">
        <w:t>Shikshan</w:t>
      </w:r>
      <w:proofErr w:type="spellEnd"/>
      <w:r w:rsidRPr="002E54EF">
        <w:t xml:space="preserve"> </w:t>
      </w:r>
      <w:proofErr w:type="spellStart"/>
      <w:r w:rsidRPr="002E54EF">
        <w:t>Sanstha</w:t>
      </w:r>
      <w:proofErr w:type="spellEnd"/>
      <w:r w:rsidRPr="002E54EF">
        <w:t xml:space="preserve">, </w:t>
      </w:r>
      <w:proofErr w:type="spellStart"/>
      <w:r w:rsidRPr="002E54EF">
        <w:t>Islampur</w:t>
      </w:r>
      <w:proofErr w:type="spellEnd"/>
      <w:r w:rsidRPr="002E54EF">
        <w:t xml:space="preserve"> for Embedded Systems </w:t>
      </w:r>
    </w:p>
    <w:p w:rsidR="002E54EF" w:rsidRPr="002E54EF" w:rsidRDefault="002E54EF" w:rsidP="00625277">
      <w:pPr>
        <w:pStyle w:val="ListParagraph"/>
        <w:numPr>
          <w:ilvl w:val="0"/>
          <w:numId w:val="2"/>
        </w:numPr>
        <w:spacing w:after="0" w:line="300" w:lineRule="auto"/>
        <w:jc w:val="both"/>
      </w:pPr>
      <w:r w:rsidRPr="002E54EF">
        <w:t xml:space="preserve">Secured first rank in </w:t>
      </w:r>
      <w:proofErr w:type="spellStart"/>
      <w:r w:rsidRPr="002E54EF">
        <w:t>Kadegaon</w:t>
      </w:r>
      <w:proofErr w:type="spellEnd"/>
      <w:r w:rsidRPr="002E54EF">
        <w:t xml:space="preserve"> Centre in 10</w:t>
      </w:r>
      <w:r w:rsidRPr="002E54EF">
        <w:rPr>
          <w:vertAlign w:val="superscript"/>
        </w:rPr>
        <w:t>th</w:t>
      </w:r>
      <w:r>
        <w:t xml:space="preserve"> &amp; 12</w:t>
      </w:r>
      <w:r w:rsidRPr="002E54EF">
        <w:rPr>
          <w:vertAlign w:val="superscript"/>
        </w:rPr>
        <w:t>th</w:t>
      </w:r>
      <w:r>
        <w:t xml:space="preserve"> </w:t>
      </w:r>
      <w:r w:rsidRPr="002E54EF">
        <w:t>standard.</w:t>
      </w:r>
    </w:p>
    <w:p w:rsidR="002E54EF" w:rsidRPr="002E54EF" w:rsidRDefault="002E54EF" w:rsidP="00625277">
      <w:pPr>
        <w:pStyle w:val="ListParagraph"/>
        <w:numPr>
          <w:ilvl w:val="0"/>
          <w:numId w:val="2"/>
        </w:numPr>
        <w:spacing w:after="0" w:line="300" w:lineRule="auto"/>
        <w:jc w:val="both"/>
      </w:pPr>
      <w:r w:rsidRPr="002E54EF">
        <w:t>Secured rank in district schola</w:t>
      </w:r>
      <w:bookmarkStart w:id="0" w:name="_GoBack"/>
      <w:bookmarkEnd w:id="0"/>
      <w:r w:rsidRPr="002E54EF">
        <w:t>rship merit list of 4</w:t>
      </w:r>
      <w:r w:rsidRPr="002E54EF">
        <w:rPr>
          <w:vertAlign w:val="superscript"/>
        </w:rPr>
        <w:t>th</w:t>
      </w:r>
      <w:r w:rsidRPr="002E54EF">
        <w:t xml:space="preserve"> standard.  </w:t>
      </w:r>
    </w:p>
    <w:p w:rsidR="002E54EF" w:rsidRDefault="002E54EF" w:rsidP="00625277">
      <w:pPr>
        <w:pStyle w:val="ListParagraph"/>
        <w:numPr>
          <w:ilvl w:val="0"/>
          <w:numId w:val="2"/>
        </w:numPr>
        <w:spacing w:after="0" w:line="300" w:lineRule="auto"/>
        <w:jc w:val="both"/>
      </w:pPr>
      <w:r w:rsidRPr="002E54EF">
        <w:t xml:space="preserve">Worked as </w:t>
      </w:r>
      <w:r w:rsidRPr="00EC3749">
        <w:rPr>
          <w:b/>
          <w:bCs/>
        </w:rPr>
        <w:t xml:space="preserve">Purdue </w:t>
      </w:r>
      <w:proofErr w:type="spellStart"/>
      <w:r w:rsidRPr="00EC3749">
        <w:rPr>
          <w:b/>
          <w:bCs/>
        </w:rPr>
        <w:t>NExT</w:t>
      </w:r>
      <w:proofErr w:type="spellEnd"/>
      <w:r w:rsidRPr="00EC3749">
        <w:rPr>
          <w:b/>
          <w:bCs/>
        </w:rPr>
        <w:t xml:space="preserve"> Facilitator</w:t>
      </w:r>
      <w:r w:rsidRPr="002E54EF">
        <w:t xml:space="preserve"> for “Signal Processing of Embedded Systems”</w:t>
      </w:r>
    </w:p>
    <w:p w:rsidR="00A41CC8" w:rsidRDefault="00A41CC8" w:rsidP="00625277">
      <w:pPr>
        <w:pStyle w:val="ListParagraph"/>
        <w:numPr>
          <w:ilvl w:val="0"/>
          <w:numId w:val="2"/>
        </w:numPr>
        <w:spacing w:after="0" w:line="300" w:lineRule="auto"/>
        <w:jc w:val="both"/>
      </w:pPr>
      <w:r>
        <w:lastRenderedPageBreak/>
        <w:t>Complet</w:t>
      </w:r>
      <w:r w:rsidR="00B82EE5">
        <w:t>ed collector sponsored projects.</w:t>
      </w:r>
    </w:p>
    <w:p w:rsidR="00EC3749" w:rsidRDefault="00A73F00" w:rsidP="00625277">
      <w:pPr>
        <w:pStyle w:val="ListParagraph"/>
        <w:numPr>
          <w:ilvl w:val="0"/>
          <w:numId w:val="2"/>
        </w:numPr>
        <w:spacing w:after="0" w:line="300" w:lineRule="auto"/>
        <w:jc w:val="both"/>
      </w:pPr>
      <w:r>
        <w:t>Silver Medal in NPTEL course on “Digital Image Processing”.</w:t>
      </w:r>
    </w:p>
    <w:p w:rsidR="00EC3749" w:rsidRPr="00CA32F4" w:rsidRDefault="00EC3749" w:rsidP="0062527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>
        <w:t>Received appreciation letter from Collector, Sangli for the work carried out while introducing Reform in Collector Office.</w:t>
      </w:r>
    </w:p>
    <w:p w:rsidR="00EC3749" w:rsidRDefault="00EC3749" w:rsidP="00625277">
      <w:pPr>
        <w:pStyle w:val="ListParagraph"/>
        <w:numPr>
          <w:ilvl w:val="0"/>
          <w:numId w:val="2"/>
        </w:numPr>
        <w:spacing w:line="360" w:lineRule="auto"/>
        <w:jc w:val="both"/>
      </w:pPr>
      <w:r>
        <w:t>Received appreciation letter from RTO, Sangli for the work carried out while introducing RTO Office Automation, women safety app at cities and taking initiative to start ADCET, Motor Driving School.</w:t>
      </w:r>
    </w:p>
    <w:p w:rsidR="00625277" w:rsidRPr="00625277" w:rsidRDefault="00EC3749" w:rsidP="0062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473B4">
        <w:t xml:space="preserve"> </w:t>
      </w:r>
      <w:r w:rsidRPr="00625277">
        <w:rPr>
          <w:b/>
        </w:rPr>
        <w:t>“e-Farmer app”</w:t>
      </w:r>
      <w:r w:rsidRPr="006473B4">
        <w:t xml:space="preserve"> was developed during academic year 2015-2016 which was sponsored by “Collector office, Sangli”. The same was awarded with Rs. 10000/- by district parent minister Hon. Mr. </w:t>
      </w:r>
      <w:proofErr w:type="spellStart"/>
      <w:r w:rsidRPr="006473B4">
        <w:t>Chandrakant</w:t>
      </w:r>
      <w:proofErr w:type="spellEnd"/>
      <w:r w:rsidRPr="006473B4">
        <w:t xml:space="preserve"> </w:t>
      </w:r>
      <w:proofErr w:type="spellStart"/>
      <w:r w:rsidRPr="006473B4">
        <w:t>Patil</w:t>
      </w:r>
      <w:proofErr w:type="spellEnd"/>
      <w:r w:rsidRPr="006473B4">
        <w:t xml:space="preserve"> and Hon. Collector Mr. </w:t>
      </w:r>
      <w:proofErr w:type="spellStart"/>
      <w:r w:rsidRPr="006473B4">
        <w:t>Shekhar</w:t>
      </w:r>
      <w:proofErr w:type="spellEnd"/>
      <w:r w:rsidRPr="006473B4">
        <w:t xml:space="preserve"> </w:t>
      </w:r>
      <w:proofErr w:type="spellStart"/>
      <w:r w:rsidRPr="006473B4">
        <w:t>Gaikwad</w:t>
      </w:r>
      <w:proofErr w:type="spellEnd"/>
      <w:r>
        <w:t>.</w:t>
      </w:r>
    </w:p>
    <w:p w:rsidR="00EC3749" w:rsidRPr="00625277" w:rsidRDefault="00EC3749" w:rsidP="00625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25277">
        <w:rPr>
          <w:rFonts w:ascii="Times New Roman" w:hAnsi="Times New Roman"/>
          <w:bCs/>
          <w:sz w:val="24"/>
          <w:szCs w:val="24"/>
        </w:rPr>
        <w:t xml:space="preserve">Completed FDP on Image Processing arranged by </w:t>
      </w:r>
      <w:proofErr w:type="spellStart"/>
      <w:r w:rsidRPr="00625277">
        <w:rPr>
          <w:rFonts w:ascii="Times New Roman" w:hAnsi="Times New Roman"/>
          <w:bCs/>
          <w:sz w:val="24"/>
          <w:szCs w:val="24"/>
        </w:rPr>
        <w:t>EiTRA</w:t>
      </w:r>
      <w:proofErr w:type="spellEnd"/>
      <w:r w:rsidRPr="00625277">
        <w:rPr>
          <w:rFonts w:ascii="Times New Roman" w:hAnsi="Times New Roman"/>
          <w:bCs/>
          <w:sz w:val="24"/>
          <w:szCs w:val="24"/>
        </w:rPr>
        <w:t xml:space="preserve"> Ahmadabad with grade A</w:t>
      </w:r>
    </w:p>
    <w:p w:rsidR="00EC3749" w:rsidRPr="00F17736" w:rsidRDefault="00EC3749" w:rsidP="00625277">
      <w:pPr>
        <w:pStyle w:val="ListParagraph"/>
        <w:spacing w:after="0" w:line="300" w:lineRule="auto"/>
        <w:jc w:val="both"/>
      </w:pPr>
    </w:p>
    <w:sectPr w:rsidR="00EC3749" w:rsidRPr="00F17736" w:rsidSect="000E71E2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D9D"/>
    <w:multiLevelType w:val="hybridMultilevel"/>
    <w:tmpl w:val="90F6A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7635"/>
    <w:multiLevelType w:val="hybridMultilevel"/>
    <w:tmpl w:val="8FDED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D604E"/>
    <w:multiLevelType w:val="hybridMultilevel"/>
    <w:tmpl w:val="A3C432C2"/>
    <w:lvl w:ilvl="0" w:tplc="C556212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80EC7"/>
    <w:multiLevelType w:val="hybridMultilevel"/>
    <w:tmpl w:val="49A6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E60A1"/>
    <w:multiLevelType w:val="hybridMultilevel"/>
    <w:tmpl w:val="AD68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5AD3"/>
    <w:rsid w:val="00012F74"/>
    <w:rsid w:val="000B1E8D"/>
    <w:rsid w:val="000C7147"/>
    <w:rsid w:val="000E2543"/>
    <w:rsid w:val="000E71E2"/>
    <w:rsid w:val="001A6168"/>
    <w:rsid w:val="001B4984"/>
    <w:rsid w:val="002371B7"/>
    <w:rsid w:val="002665B3"/>
    <w:rsid w:val="00271990"/>
    <w:rsid w:val="00285BCB"/>
    <w:rsid w:val="002C773C"/>
    <w:rsid w:val="002E54EF"/>
    <w:rsid w:val="002F3125"/>
    <w:rsid w:val="003D43B1"/>
    <w:rsid w:val="004D0B6A"/>
    <w:rsid w:val="00562C65"/>
    <w:rsid w:val="00625277"/>
    <w:rsid w:val="00800CD3"/>
    <w:rsid w:val="00813D68"/>
    <w:rsid w:val="008579DE"/>
    <w:rsid w:val="00873E22"/>
    <w:rsid w:val="00886394"/>
    <w:rsid w:val="008A1D08"/>
    <w:rsid w:val="00A41CC8"/>
    <w:rsid w:val="00A667DF"/>
    <w:rsid w:val="00A73F00"/>
    <w:rsid w:val="00A83604"/>
    <w:rsid w:val="00B82EE5"/>
    <w:rsid w:val="00BB7D97"/>
    <w:rsid w:val="00BD4233"/>
    <w:rsid w:val="00D52F4D"/>
    <w:rsid w:val="00D577E7"/>
    <w:rsid w:val="00D633B2"/>
    <w:rsid w:val="00EC3749"/>
    <w:rsid w:val="00F05AD3"/>
    <w:rsid w:val="00F17736"/>
    <w:rsid w:val="00F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1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tambo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adcet</dc:creator>
  <cp:lastModifiedBy>shree</cp:lastModifiedBy>
  <cp:revision>18</cp:revision>
  <cp:lastPrinted>2015-04-18T05:13:00Z</cp:lastPrinted>
  <dcterms:created xsi:type="dcterms:W3CDTF">2017-01-06T09:43:00Z</dcterms:created>
  <dcterms:modified xsi:type="dcterms:W3CDTF">2026-06-12T14:52:00Z</dcterms:modified>
</cp:coreProperties>
</file>