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2C16F" w14:textId="77777777" w:rsidR="004557D4" w:rsidRPr="00920C6F" w:rsidRDefault="00EA5035" w:rsidP="00DE61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20C6F">
        <w:rPr>
          <w:rFonts w:ascii="Times New Roman" w:hAnsi="Times New Roman" w:cs="Times New Roman"/>
          <w:b/>
          <w:sz w:val="28"/>
          <w:szCs w:val="24"/>
          <w:u w:val="single"/>
        </w:rPr>
        <w:t>Innovation in teaching learning process</w:t>
      </w:r>
    </w:p>
    <w:p w14:paraId="19037739" w14:textId="244DF2CE" w:rsidR="00EA5035" w:rsidRPr="00920C6F" w:rsidRDefault="00EA5035" w:rsidP="00D71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6F">
        <w:rPr>
          <w:rFonts w:ascii="Times New Roman" w:hAnsi="Times New Roman" w:cs="Times New Roman"/>
          <w:b/>
          <w:sz w:val="24"/>
          <w:szCs w:val="24"/>
        </w:rPr>
        <w:t xml:space="preserve">[1] Name of the Innovation activity: </w:t>
      </w:r>
      <w:r w:rsidR="00EB7F79">
        <w:rPr>
          <w:rFonts w:ascii="Times New Roman" w:hAnsi="Times New Roman" w:cs="Times New Roman"/>
          <w:b/>
          <w:sz w:val="24"/>
          <w:szCs w:val="24"/>
        </w:rPr>
        <w:t>Case study</w:t>
      </w:r>
      <w:r w:rsidR="00D716E1">
        <w:rPr>
          <w:rFonts w:ascii="Times New Roman" w:hAnsi="Times New Roman" w:cs="Times New Roman"/>
          <w:b/>
          <w:sz w:val="24"/>
          <w:szCs w:val="24"/>
        </w:rPr>
        <w:t xml:space="preserve"> related to </w:t>
      </w:r>
      <w:r w:rsidR="00D716E1" w:rsidRPr="00D716E1">
        <w:rPr>
          <w:rFonts w:ascii="Times New Roman" w:hAnsi="Times New Roman" w:cs="Times New Roman"/>
          <w:b/>
          <w:sz w:val="24"/>
          <w:szCs w:val="24"/>
        </w:rPr>
        <w:t xml:space="preserve">the factors that </w:t>
      </w:r>
      <w:r w:rsidR="00D716E1">
        <w:rPr>
          <w:rFonts w:ascii="Times New Roman" w:hAnsi="Times New Roman" w:cs="Times New Roman"/>
          <w:b/>
          <w:sz w:val="24"/>
          <w:szCs w:val="24"/>
        </w:rPr>
        <w:t xml:space="preserve">should be considered during the </w:t>
      </w:r>
      <w:r w:rsidR="00D716E1" w:rsidRPr="00D716E1">
        <w:rPr>
          <w:rFonts w:ascii="Times New Roman" w:hAnsi="Times New Roman" w:cs="Times New Roman"/>
          <w:b/>
          <w:sz w:val="24"/>
          <w:szCs w:val="24"/>
        </w:rPr>
        <w:t>selection of an appropriate Non-conventional machining process for a given job.</w:t>
      </w:r>
    </w:p>
    <w:p w14:paraId="35018C84" w14:textId="5270DD93" w:rsidR="00EA5035" w:rsidRPr="00920C6F" w:rsidRDefault="00EA5035" w:rsidP="00025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6F">
        <w:rPr>
          <w:rFonts w:ascii="Times New Roman" w:hAnsi="Times New Roman" w:cs="Times New Roman"/>
          <w:b/>
          <w:sz w:val="24"/>
          <w:szCs w:val="24"/>
        </w:rPr>
        <w:t>[2] Cours</w:t>
      </w:r>
      <w:r w:rsidR="00921651">
        <w:rPr>
          <w:rFonts w:ascii="Times New Roman" w:hAnsi="Times New Roman" w:cs="Times New Roman"/>
          <w:b/>
          <w:sz w:val="24"/>
          <w:szCs w:val="24"/>
        </w:rPr>
        <w:t xml:space="preserve">e code and course name: </w:t>
      </w:r>
      <w:r w:rsidR="00D716E1">
        <w:rPr>
          <w:rFonts w:ascii="Times New Roman" w:hAnsi="Times New Roman" w:cs="Times New Roman"/>
          <w:b/>
          <w:sz w:val="24"/>
          <w:szCs w:val="24"/>
        </w:rPr>
        <w:t>1MEPE307</w:t>
      </w:r>
      <w:r w:rsidR="00EB7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6E1">
        <w:rPr>
          <w:rFonts w:ascii="Times New Roman" w:hAnsi="Times New Roman" w:cs="Times New Roman"/>
          <w:b/>
          <w:sz w:val="24"/>
          <w:szCs w:val="24"/>
        </w:rPr>
        <w:t xml:space="preserve">Advanced Manufacturing </w:t>
      </w:r>
      <w:proofErr w:type="spellStart"/>
      <w:r w:rsidR="00D716E1">
        <w:rPr>
          <w:rFonts w:ascii="Times New Roman" w:hAnsi="Times New Roman" w:cs="Times New Roman"/>
          <w:b/>
          <w:sz w:val="24"/>
          <w:szCs w:val="24"/>
        </w:rPr>
        <w:t>Tehnology</w:t>
      </w:r>
      <w:proofErr w:type="spellEnd"/>
      <w:r w:rsidR="00DD7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787062" w14:textId="6D819947" w:rsidR="00EA5035" w:rsidRPr="00920C6F" w:rsidRDefault="00EA5035" w:rsidP="00025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6F">
        <w:rPr>
          <w:rFonts w:ascii="Times New Roman" w:hAnsi="Times New Roman" w:cs="Times New Roman"/>
          <w:b/>
          <w:sz w:val="24"/>
          <w:szCs w:val="24"/>
        </w:rPr>
        <w:t xml:space="preserve">[3] Program and Class: </w:t>
      </w:r>
      <w:r w:rsidR="00BD5110" w:rsidRPr="00920C6F">
        <w:rPr>
          <w:rFonts w:ascii="Times New Roman" w:hAnsi="Times New Roman" w:cs="Times New Roman"/>
          <w:b/>
          <w:sz w:val="24"/>
          <w:szCs w:val="24"/>
        </w:rPr>
        <w:t xml:space="preserve">Mechanical Engineering, </w:t>
      </w:r>
      <w:r w:rsidR="00DD7540">
        <w:rPr>
          <w:rFonts w:ascii="Times New Roman" w:hAnsi="Times New Roman" w:cs="Times New Roman"/>
          <w:b/>
          <w:sz w:val="24"/>
          <w:szCs w:val="24"/>
        </w:rPr>
        <w:t>T.Y.</w:t>
      </w:r>
      <w:r w:rsidR="00BD5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5110">
        <w:rPr>
          <w:rFonts w:ascii="Times New Roman" w:hAnsi="Times New Roman" w:cs="Times New Roman"/>
          <w:b/>
          <w:sz w:val="24"/>
          <w:szCs w:val="24"/>
        </w:rPr>
        <w:t>B.Tech</w:t>
      </w:r>
      <w:proofErr w:type="spellEnd"/>
    </w:p>
    <w:p w14:paraId="027C1D92" w14:textId="199915E1" w:rsidR="00EA5035" w:rsidRPr="00920C6F" w:rsidRDefault="00EA5035" w:rsidP="00025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6F">
        <w:rPr>
          <w:rFonts w:ascii="Times New Roman" w:hAnsi="Times New Roman" w:cs="Times New Roman"/>
          <w:b/>
          <w:sz w:val="24"/>
          <w:szCs w:val="24"/>
        </w:rPr>
        <w:t xml:space="preserve">[4] </w:t>
      </w:r>
      <w:r w:rsidR="00D716E1">
        <w:rPr>
          <w:rFonts w:ascii="Times New Roman" w:hAnsi="Times New Roman" w:cs="Times New Roman"/>
          <w:b/>
          <w:sz w:val="24"/>
          <w:szCs w:val="24"/>
        </w:rPr>
        <w:t xml:space="preserve">Name of Faculty: Mr. </w:t>
      </w:r>
      <w:proofErr w:type="spellStart"/>
      <w:r w:rsidR="00D716E1">
        <w:rPr>
          <w:rFonts w:ascii="Times New Roman" w:hAnsi="Times New Roman" w:cs="Times New Roman"/>
          <w:b/>
          <w:sz w:val="24"/>
          <w:szCs w:val="24"/>
        </w:rPr>
        <w:t>V.S.Gondkar</w:t>
      </w:r>
      <w:proofErr w:type="spellEnd"/>
    </w:p>
    <w:p w14:paraId="6102950D" w14:textId="77777777" w:rsidR="00D716E1" w:rsidRDefault="00920C6F" w:rsidP="00D716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20C6F">
        <w:rPr>
          <w:rFonts w:ascii="Times New Roman" w:hAnsi="Times New Roman" w:cs="Times New Roman"/>
          <w:b/>
          <w:sz w:val="24"/>
          <w:szCs w:val="24"/>
        </w:rPr>
        <w:t xml:space="preserve">[5] Introduction: </w:t>
      </w:r>
      <w:r w:rsidR="00D716E1" w:rsidRPr="00D716E1">
        <w:rPr>
          <w:rFonts w:ascii="Times New Roman" w:hAnsi="Times New Roman" w:cs="Times New Roman"/>
          <w:sz w:val="24"/>
        </w:rPr>
        <w:t xml:space="preserve">Advanced manufacturing is the use of innovative technology to improve products or processes with modern technology. Advanced manufacturing industries increasingly integrate new innovative technologies in both products and processes. </w:t>
      </w:r>
      <w:proofErr w:type="gramStart"/>
      <w:r w:rsidR="00D716E1" w:rsidRPr="00D716E1">
        <w:rPr>
          <w:rFonts w:ascii="Times New Roman" w:hAnsi="Times New Roman" w:cs="Times New Roman"/>
          <w:sz w:val="24"/>
        </w:rPr>
        <w:t>The rate of technology adoption and the ability to use that technology to remain competitive and add value to define the advanced manufacturing sector.</w:t>
      </w:r>
      <w:proofErr w:type="gramEnd"/>
      <w:r w:rsidR="00D716E1" w:rsidRPr="00D716E1">
        <w:rPr>
          <w:rFonts w:ascii="Times New Roman" w:hAnsi="Times New Roman" w:cs="Times New Roman"/>
          <w:sz w:val="24"/>
        </w:rPr>
        <w:t xml:space="preserve"> World Class Manufacturing (WCM) integrates the latest-generation machinery with process/work systems.</w:t>
      </w:r>
    </w:p>
    <w:p w14:paraId="58348183" w14:textId="79E3C2E6" w:rsidR="00D716E1" w:rsidRPr="00D716E1" w:rsidRDefault="00D716E1" w:rsidP="00D716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716E1">
        <w:rPr>
          <w:rFonts w:ascii="Times New Roman" w:hAnsi="Times New Roman" w:cs="Times New Roman"/>
          <w:sz w:val="24"/>
        </w:rPr>
        <w:t>The Advanced Manufacturing entity makes extensive use of computer, high precision, and information technologies integrated with a high-performance workforce in a production system capable of furnishing a heterogeneous mix of products in small or large volumes with both the efficiency of </w:t>
      </w:r>
      <w:hyperlink r:id="rId6" w:tooltip="Mass production" w:history="1">
        <w:r w:rsidRPr="00D716E1">
          <w:rPr>
            <w:rFonts w:ascii="Times New Roman" w:hAnsi="Times New Roman" w:cs="Times New Roman"/>
            <w:sz w:val="24"/>
          </w:rPr>
          <w:t>mass production</w:t>
        </w:r>
      </w:hyperlink>
      <w:r w:rsidRPr="00D716E1">
        <w:rPr>
          <w:rFonts w:ascii="Times New Roman" w:hAnsi="Times New Roman" w:cs="Times New Roman"/>
          <w:sz w:val="24"/>
        </w:rPr>
        <w:t> and the flexibility of custom manufacturing in order to respond quickly to customer demands " (Quoted in PCAST). In foreseeable future categorical developments facilitated with integration with computers will be largely impacted by the state of raw material and energy availability.</w:t>
      </w:r>
    </w:p>
    <w:p w14:paraId="48B92E61" w14:textId="3B1D05FD" w:rsidR="00920C6F" w:rsidRPr="00D716E1" w:rsidRDefault="00244CE5" w:rsidP="00D71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6F">
        <w:rPr>
          <w:b/>
          <w:color w:val="000000"/>
        </w:rPr>
        <w:t xml:space="preserve"> </w:t>
      </w:r>
      <w:r w:rsidR="00920C6F" w:rsidRPr="00920C6F">
        <w:rPr>
          <w:b/>
          <w:color w:val="000000"/>
        </w:rPr>
        <w:t xml:space="preserve">[6] Motivation/Purpose of innovative </w:t>
      </w:r>
      <w:r w:rsidR="00920C6F">
        <w:rPr>
          <w:b/>
          <w:color w:val="000000"/>
        </w:rPr>
        <w:t>technique</w:t>
      </w:r>
    </w:p>
    <w:p w14:paraId="03352DFD" w14:textId="5E101B23" w:rsidR="00920C6F" w:rsidRPr="00920C6F" w:rsidRDefault="009C1E62" w:rsidP="0002573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T</w:t>
      </w:r>
      <w:r w:rsidRPr="009C1E62">
        <w:rPr>
          <w:color w:val="000000"/>
        </w:rPr>
        <w:t>o bridge the gap between theoretical knowledge and real-world application</w:t>
      </w:r>
      <w:r w:rsidR="00DE6171">
        <w:rPr>
          <w:color w:val="000000"/>
        </w:rPr>
        <w:t xml:space="preserve">. </w:t>
      </w:r>
    </w:p>
    <w:p w14:paraId="59C171A9" w14:textId="36B90FF1" w:rsidR="009C1E62" w:rsidRDefault="009C1E62" w:rsidP="009C1E6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  <w:r>
        <w:rPr>
          <w:color w:val="000000"/>
        </w:rPr>
        <w:t>T</w:t>
      </w:r>
      <w:r w:rsidRPr="009C1E62">
        <w:rPr>
          <w:color w:val="000000"/>
        </w:rPr>
        <w:t>o provide students with valuable insights into system design, operation, and optimization strategies, fostering a deeper understanding of the challenges and opportunities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14:paraId="56B26913" w14:textId="61000B61" w:rsidR="00920C6F" w:rsidRDefault="00EB7F79" w:rsidP="00025730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[7</w:t>
      </w:r>
      <w:r w:rsidR="00920C6F" w:rsidRPr="00920C6F">
        <w:rPr>
          <w:b/>
          <w:color w:val="000000"/>
        </w:rPr>
        <w:t>] Procedure Followed</w:t>
      </w:r>
    </w:p>
    <w:p w14:paraId="56C0D6C2" w14:textId="7F5F0B74" w:rsidR="00BE6FB0" w:rsidRDefault="00D716E1" w:rsidP="00BE6FB0">
      <w:pPr>
        <w:spacing w:after="0" w:line="36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  <w:r w:rsidRPr="00D7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prepare to </w:t>
      </w:r>
      <w:proofErr w:type="spellStart"/>
      <w:r w:rsidRPr="00D716E1">
        <w:rPr>
          <w:rFonts w:ascii="Times New Roman" w:eastAsia="Times New Roman" w:hAnsi="Times New Roman" w:cs="Times New Roman"/>
          <w:color w:val="000000"/>
          <w:sz w:val="24"/>
          <w:szCs w:val="24"/>
        </w:rPr>
        <w:t>analyze</w:t>
      </w:r>
      <w:proofErr w:type="spellEnd"/>
      <w:r w:rsidRPr="00D7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present their case study with rigor and insight by delving into existing literature on the assigned topic, selecting three recent research papers, and gathering additional information for a comprehensive study. They explore academic journals, conference </w:t>
      </w:r>
      <w:r w:rsidRPr="00D716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proceedings, and reputable sources to deepen their understanding through extensive literature review and information gathering.</w:t>
      </w:r>
    </w:p>
    <w:p w14:paraId="65020445" w14:textId="7A598143" w:rsidR="00920C6F" w:rsidRDefault="000704DF" w:rsidP="00025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C57">
        <w:rPr>
          <w:rFonts w:ascii="Times New Roman" w:hAnsi="Times New Roman" w:cs="Times New Roman"/>
          <w:b/>
          <w:sz w:val="24"/>
          <w:szCs w:val="24"/>
        </w:rPr>
        <w:t>[</w:t>
      </w:r>
      <w:r w:rsidR="00025730">
        <w:rPr>
          <w:rFonts w:ascii="Times New Roman" w:hAnsi="Times New Roman" w:cs="Times New Roman"/>
          <w:b/>
          <w:sz w:val="24"/>
          <w:szCs w:val="24"/>
        </w:rPr>
        <w:t>8</w:t>
      </w:r>
      <w:r w:rsidR="002F0C57">
        <w:rPr>
          <w:rFonts w:ascii="Times New Roman" w:hAnsi="Times New Roman" w:cs="Times New Roman"/>
          <w:b/>
          <w:sz w:val="24"/>
          <w:szCs w:val="24"/>
        </w:rPr>
        <w:t>] Evaluation process followed</w:t>
      </w:r>
    </w:p>
    <w:p w14:paraId="196AC3DA" w14:textId="7E76F0C9" w:rsidR="000704DF" w:rsidRPr="000704DF" w:rsidRDefault="000704DF" w:rsidP="0002573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704DF">
        <w:t xml:space="preserve">Knowledge of </w:t>
      </w:r>
      <w:r w:rsidR="00D716E1">
        <w:t>advanced manufacturing</w:t>
      </w:r>
      <w:r w:rsidR="00BE6FB0">
        <w:t xml:space="preserve"> system used</w:t>
      </w:r>
      <w:r w:rsidRPr="000704DF">
        <w:t xml:space="preserve"> for a selected case study.</w:t>
      </w:r>
    </w:p>
    <w:p w14:paraId="7F0023DF" w14:textId="7C75F1A3" w:rsidR="000704DF" w:rsidRPr="00BE6FB0" w:rsidRDefault="00BE6FB0" w:rsidP="00BE6FB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6FB0">
        <w:rPr>
          <w:rFonts w:ascii="Times New Roman" w:eastAsia="Times New Roman" w:hAnsi="Times New Roman" w:cs="Times New Roman"/>
          <w:sz w:val="24"/>
          <w:szCs w:val="24"/>
        </w:rPr>
        <w:t>Analyze</w:t>
      </w:r>
      <w:proofErr w:type="spellEnd"/>
      <w:r w:rsidRPr="00BE6FB0">
        <w:rPr>
          <w:rFonts w:ascii="Times New Roman" w:eastAsia="Times New Roman" w:hAnsi="Times New Roman" w:cs="Times New Roman"/>
          <w:sz w:val="24"/>
          <w:szCs w:val="24"/>
        </w:rPr>
        <w:t xml:space="preserve"> the system and collected information thoroughly to prepare the case study report</w:t>
      </w:r>
      <w:r w:rsidRPr="00BE6FB0">
        <w:rPr>
          <w:rFonts w:ascii="Segoe UI" w:hAnsi="Segoe UI" w:cs="Segoe UI"/>
          <w:color w:val="0D0D0D"/>
          <w:shd w:val="clear" w:color="auto" w:fill="FFFFFF"/>
        </w:rPr>
        <w:t>.</w:t>
      </w:r>
    </w:p>
    <w:p w14:paraId="07A33D4C" w14:textId="02D9DD94" w:rsidR="00BE6FB0" w:rsidRPr="00BE6FB0" w:rsidRDefault="00BE6FB0" w:rsidP="00BE6FB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B0">
        <w:rPr>
          <w:rFonts w:ascii="Times New Roman" w:eastAsia="Times New Roman" w:hAnsi="Times New Roman" w:cs="Times New Roman"/>
          <w:sz w:val="24"/>
          <w:szCs w:val="24"/>
        </w:rPr>
        <w:t>Require students to present their case study analyses and proposed solutions to the class</w:t>
      </w:r>
    </w:p>
    <w:p w14:paraId="436D17E0" w14:textId="77777777" w:rsidR="002F0C57" w:rsidRDefault="000704DF" w:rsidP="00025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C57" w:rsidRPr="002F0C57">
        <w:rPr>
          <w:rFonts w:ascii="Times New Roman" w:hAnsi="Times New Roman" w:cs="Times New Roman"/>
          <w:b/>
          <w:sz w:val="24"/>
          <w:szCs w:val="24"/>
        </w:rPr>
        <w:t>[</w:t>
      </w:r>
      <w:r w:rsidR="00025730">
        <w:rPr>
          <w:rFonts w:ascii="Times New Roman" w:hAnsi="Times New Roman" w:cs="Times New Roman"/>
          <w:b/>
          <w:sz w:val="24"/>
          <w:szCs w:val="24"/>
        </w:rPr>
        <w:t>9</w:t>
      </w:r>
      <w:r w:rsidR="002F0C57" w:rsidRPr="002F0C57">
        <w:rPr>
          <w:rFonts w:ascii="Times New Roman" w:hAnsi="Times New Roman" w:cs="Times New Roman"/>
          <w:b/>
          <w:sz w:val="24"/>
          <w:szCs w:val="24"/>
        </w:rPr>
        <w:t>] Outcome</w:t>
      </w:r>
    </w:p>
    <w:p w14:paraId="0F73F5B1" w14:textId="6290F018" w:rsidR="00D716E1" w:rsidRPr="00D716E1" w:rsidRDefault="00D716E1" w:rsidP="00D71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716E1">
        <w:rPr>
          <w:rFonts w:ascii="Times New Roman" w:hAnsi="Times New Roman" w:cs="Times New Roman"/>
          <w:sz w:val="24"/>
          <w:szCs w:val="24"/>
        </w:rPr>
        <w:t>By actively engaging with case studies, students have demonstrated the ability to apply theoretical concepts to practical scenarios, thereby enhancing student engagement, fostering deeper understanding of real-world applications, and improving critical thinking skills.</w:t>
      </w:r>
    </w:p>
    <w:p w14:paraId="4F217F20" w14:textId="6D57A1E2" w:rsidR="00D87AF0" w:rsidRDefault="00D716E1" w:rsidP="00D71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716E1">
        <w:rPr>
          <w:rFonts w:ascii="Times New Roman" w:hAnsi="Times New Roman" w:cs="Times New Roman"/>
          <w:sz w:val="24"/>
          <w:szCs w:val="24"/>
        </w:rPr>
        <w:t xml:space="preserve">Students, through active engagement with case studies, have demonstrated their ability to apply theoretical concepts to practical scenarios, </w:t>
      </w:r>
      <w:proofErr w:type="spellStart"/>
      <w:r w:rsidRPr="00D716E1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D716E1">
        <w:rPr>
          <w:rFonts w:ascii="Times New Roman" w:hAnsi="Times New Roman" w:cs="Times New Roman"/>
          <w:sz w:val="24"/>
          <w:szCs w:val="24"/>
        </w:rPr>
        <w:t xml:space="preserve"> complex problems in advanced manufacturing systems, and propose innovative solutions, thereby showcasing their proficiency in applying theoretical knowledge to real-world situations.</w:t>
      </w:r>
    </w:p>
    <w:p w14:paraId="3EDFE040" w14:textId="77777777" w:rsidR="00D87AF0" w:rsidRPr="00D87AF0" w:rsidRDefault="00D87AF0" w:rsidP="00D87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AF0">
        <w:rPr>
          <w:rFonts w:ascii="Times New Roman" w:hAnsi="Times New Roman" w:cs="Times New Roman"/>
          <w:b/>
          <w:bCs/>
          <w:sz w:val="24"/>
          <w:szCs w:val="24"/>
        </w:rPr>
        <w:t>Mode of conduct II: Case Study</w:t>
      </w:r>
    </w:p>
    <w:p w14:paraId="2DAAC0AE" w14:textId="77777777" w:rsidR="00D87AF0" w:rsidRPr="00D87AF0" w:rsidRDefault="00D87AF0" w:rsidP="00D87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AF0">
        <w:rPr>
          <w:rFonts w:ascii="Times New Roman" w:hAnsi="Times New Roman" w:cs="Times New Roman"/>
          <w:b/>
          <w:bCs/>
          <w:sz w:val="24"/>
          <w:szCs w:val="24"/>
        </w:rPr>
        <w:t>Marks: 10</w:t>
      </w:r>
    </w:p>
    <w:p w14:paraId="0AAEAD5A" w14:textId="77777777" w:rsidR="00D87AF0" w:rsidRPr="00D87AF0" w:rsidRDefault="00D87AF0" w:rsidP="00D87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AF0">
        <w:rPr>
          <w:rFonts w:ascii="Times New Roman" w:hAnsi="Times New Roman" w:cs="Times New Roman"/>
          <w:b/>
          <w:bCs/>
          <w:sz w:val="24"/>
          <w:szCs w:val="24"/>
        </w:rPr>
        <w:t xml:space="preserve">Instruction: </w:t>
      </w:r>
    </w:p>
    <w:p w14:paraId="6A3D1CE0" w14:textId="564950C4" w:rsidR="00D87AF0" w:rsidRPr="00D87AF0" w:rsidRDefault="00C328A6" w:rsidP="00D87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respect to the topic</w:t>
      </w:r>
      <w:r w:rsidR="00D87AF0" w:rsidRPr="00D87AF0">
        <w:rPr>
          <w:rFonts w:ascii="Times New Roman" w:hAnsi="Times New Roman" w:cs="Times New Roman"/>
          <w:sz w:val="24"/>
          <w:szCs w:val="24"/>
        </w:rPr>
        <w:t xml:space="preserve"> mentioned below (as per roll No.), students are advised to do the following. </w:t>
      </w:r>
    </w:p>
    <w:p w14:paraId="4589ACA5" w14:textId="006CDB91" w:rsidR="00D87AF0" w:rsidRPr="00D87AF0" w:rsidRDefault="00C328A6" w:rsidP="00D87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Refer to any THREE</w:t>
      </w:r>
      <w:r w:rsidR="00D87AF0" w:rsidRPr="00D87AF0">
        <w:rPr>
          <w:rFonts w:ascii="Times New Roman" w:hAnsi="Times New Roman" w:cs="Times New Roman"/>
          <w:sz w:val="24"/>
          <w:szCs w:val="24"/>
        </w:rPr>
        <w:t xml:space="preserve"> recent research papers on this topic.</w:t>
      </w:r>
    </w:p>
    <w:p w14:paraId="4DB105AA" w14:textId="77777777" w:rsidR="00D87AF0" w:rsidRPr="00D87AF0" w:rsidRDefault="00D87AF0" w:rsidP="00D87AF0">
      <w:pPr>
        <w:jc w:val="both"/>
        <w:rPr>
          <w:rFonts w:ascii="Times New Roman" w:hAnsi="Times New Roman" w:cs="Times New Roman"/>
          <w:sz w:val="24"/>
          <w:szCs w:val="24"/>
        </w:rPr>
      </w:pPr>
      <w:r w:rsidRPr="00D87AF0">
        <w:rPr>
          <w:rFonts w:ascii="Times New Roman" w:hAnsi="Times New Roman" w:cs="Times New Roman"/>
          <w:sz w:val="24"/>
          <w:szCs w:val="24"/>
        </w:rPr>
        <w:t>2. Read the papers and write the summary of the same in your words (not more than one page for one paper).</w:t>
      </w:r>
    </w:p>
    <w:p w14:paraId="1596C1AB" w14:textId="77777777" w:rsidR="00D87AF0" w:rsidRPr="002803B1" w:rsidRDefault="00D87AF0" w:rsidP="00D87AF0">
      <w:pPr>
        <w:rPr>
          <w:color w:val="FF0000"/>
        </w:rPr>
      </w:pPr>
    </w:p>
    <w:p w14:paraId="1E5C29B8" w14:textId="017CE2A3" w:rsidR="00D87AF0" w:rsidRPr="00DE6171" w:rsidRDefault="00C328A6" w:rsidP="00C32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of a case study: Write</w:t>
      </w:r>
      <w:r w:rsidRPr="00C328A6">
        <w:rPr>
          <w:rFonts w:ascii="Times New Roman" w:hAnsi="Times New Roman" w:cs="Times New Roman"/>
          <w:sz w:val="24"/>
          <w:szCs w:val="24"/>
        </w:rPr>
        <w:t xml:space="preserve"> a case study</w:t>
      </w:r>
      <w:r>
        <w:rPr>
          <w:rFonts w:ascii="Times New Roman" w:hAnsi="Times New Roman" w:cs="Times New Roman"/>
          <w:sz w:val="24"/>
          <w:szCs w:val="24"/>
        </w:rPr>
        <w:t xml:space="preserve"> upon</w:t>
      </w:r>
      <w:r w:rsidRPr="00C328A6">
        <w:rPr>
          <w:rFonts w:ascii="Times New Roman" w:hAnsi="Times New Roman" w:cs="Times New Roman"/>
          <w:sz w:val="24"/>
          <w:szCs w:val="24"/>
        </w:rPr>
        <w:t xml:space="preserve"> the factors that </w:t>
      </w:r>
      <w:r>
        <w:rPr>
          <w:rFonts w:ascii="Times New Roman" w:hAnsi="Times New Roman" w:cs="Times New Roman"/>
          <w:sz w:val="24"/>
          <w:szCs w:val="24"/>
        </w:rPr>
        <w:t>should be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considered during the </w:t>
      </w:r>
      <w:r w:rsidRPr="00C328A6">
        <w:rPr>
          <w:rFonts w:ascii="Times New Roman" w:hAnsi="Times New Roman" w:cs="Times New Roman"/>
          <w:sz w:val="24"/>
          <w:szCs w:val="24"/>
        </w:rPr>
        <w:t>selection of an appropriate Non-conventional machining process for a given job.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AF0" w:rsidRPr="00D87A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20C95" w14:textId="77777777" w:rsidR="002F0C57" w:rsidRDefault="002F0C57" w:rsidP="000704DF">
      <w:pPr>
        <w:spacing w:line="360" w:lineRule="auto"/>
        <w:rPr>
          <w:rFonts w:ascii="Times New Roman" w:hAnsi="Times New Roman" w:cs="Times New Roman"/>
        </w:rPr>
      </w:pPr>
    </w:p>
    <w:sectPr w:rsidR="002F0C57" w:rsidSect="00F60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8E5"/>
    <w:multiLevelType w:val="multilevel"/>
    <w:tmpl w:val="7602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C3F0C"/>
    <w:multiLevelType w:val="hybridMultilevel"/>
    <w:tmpl w:val="C3E858A4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D2414F"/>
    <w:multiLevelType w:val="hybridMultilevel"/>
    <w:tmpl w:val="502E43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70662"/>
    <w:multiLevelType w:val="hybridMultilevel"/>
    <w:tmpl w:val="B7A0E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84712"/>
    <w:multiLevelType w:val="hybridMultilevel"/>
    <w:tmpl w:val="7D523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0411A"/>
    <w:multiLevelType w:val="hybridMultilevel"/>
    <w:tmpl w:val="93523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C460A"/>
    <w:multiLevelType w:val="hybridMultilevel"/>
    <w:tmpl w:val="A03214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41F3A"/>
    <w:multiLevelType w:val="hybridMultilevel"/>
    <w:tmpl w:val="3B7EC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63AF6"/>
    <w:multiLevelType w:val="hybridMultilevel"/>
    <w:tmpl w:val="7A5CBC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35"/>
    <w:rsid w:val="00025730"/>
    <w:rsid w:val="000704DF"/>
    <w:rsid w:val="00136284"/>
    <w:rsid w:val="001A1254"/>
    <w:rsid w:val="001D1701"/>
    <w:rsid w:val="00244057"/>
    <w:rsid w:val="00244CE5"/>
    <w:rsid w:val="00283526"/>
    <w:rsid w:val="002F0C57"/>
    <w:rsid w:val="002F2A2B"/>
    <w:rsid w:val="0045503A"/>
    <w:rsid w:val="004557D4"/>
    <w:rsid w:val="005455AD"/>
    <w:rsid w:val="005901FC"/>
    <w:rsid w:val="005B1877"/>
    <w:rsid w:val="005F4FD9"/>
    <w:rsid w:val="00602D7B"/>
    <w:rsid w:val="006F23AB"/>
    <w:rsid w:val="007443A6"/>
    <w:rsid w:val="0086312A"/>
    <w:rsid w:val="00920C6F"/>
    <w:rsid w:val="00921651"/>
    <w:rsid w:val="009338D2"/>
    <w:rsid w:val="0098412F"/>
    <w:rsid w:val="009C1E62"/>
    <w:rsid w:val="00A959D3"/>
    <w:rsid w:val="00B2579B"/>
    <w:rsid w:val="00B71C5A"/>
    <w:rsid w:val="00B759EE"/>
    <w:rsid w:val="00BD5110"/>
    <w:rsid w:val="00BE6FB0"/>
    <w:rsid w:val="00C30892"/>
    <w:rsid w:val="00C328A6"/>
    <w:rsid w:val="00C3467A"/>
    <w:rsid w:val="00D716E1"/>
    <w:rsid w:val="00D82D73"/>
    <w:rsid w:val="00D87AF0"/>
    <w:rsid w:val="00DD7540"/>
    <w:rsid w:val="00DE6171"/>
    <w:rsid w:val="00DF2582"/>
    <w:rsid w:val="00E01532"/>
    <w:rsid w:val="00E1170B"/>
    <w:rsid w:val="00E13A4D"/>
    <w:rsid w:val="00EA5035"/>
    <w:rsid w:val="00EB7F79"/>
    <w:rsid w:val="00F2620A"/>
    <w:rsid w:val="00F60AEA"/>
    <w:rsid w:val="00F60C95"/>
    <w:rsid w:val="00F77EB5"/>
    <w:rsid w:val="00F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7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4FD9"/>
    <w:rPr>
      <w:color w:val="1155CC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704D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704D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4FD9"/>
    <w:rPr>
      <w:color w:val="1155CC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704D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704D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44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164259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24794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7647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32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59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48481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03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957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8955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4114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4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1636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ass_produ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5</cp:revision>
  <dcterms:created xsi:type="dcterms:W3CDTF">2024-04-14T08:21:00Z</dcterms:created>
  <dcterms:modified xsi:type="dcterms:W3CDTF">2024-04-16T13:28:00Z</dcterms:modified>
</cp:coreProperties>
</file>